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5B99" w:rsidRDefault="000A491E" w14:paraId="6DB49AF7" w14:textId="08061CDC">
      <w:r w:rsidRPr="7CEDE9CC" w:rsidR="658F74B1">
        <w:rPr>
          <w:rFonts w:ascii="Calibri" w:hAnsi="Calibri" w:eastAsia="Calibri" w:cs="Calibri"/>
          <w:i w:val="1"/>
          <w:iCs w:val="1"/>
          <w:sz w:val="28"/>
          <w:szCs w:val="28"/>
        </w:rPr>
        <w:t>‘</w:t>
      </w:r>
      <w:r w:rsidRPr="7CEDE9CC" w:rsidR="658F74B1">
        <w:rPr>
          <w:rFonts w:ascii="Calibri" w:hAnsi="Calibri" w:eastAsia="Calibri" w:cs="Calibri"/>
          <w:i w:val="1"/>
          <w:iCs w:val="1"/>
          <w:sz w:val="28"/>
          <w:szCs w:val="28"/>
        </w:rPr>
        <w:t>The broad range of learning opportunities inspires and promotes aspiration for pupils.’</w:t>
      </w:r>
      <w:r w:rsidRPr="7CEDE9CC" w:rsidR="658F74B1">
        <w:rPr>
          <w:rFonts w:ascii="Calibri" w:hAnsi="Calibri" w:eastAsia="Calibri" w:cs="Calibri"/>
          <w:i w:val="1"/>
          <w:iCs w:val="1"/>
          <w:sz w:val="28"/>
          <w:szCs w:val="28"/>
        </w:rPr>
        <w:t xml:space="preserve"> (SIAMS 2021)</w:t>
      </w:r>
    </w:p>
    <w:p w:rsidR="70F7FE7F" w:rsidP="7CEDE9CC" w:rsidRDefault="70F7FE7F" w14:paraId="72654ACC" w14:textId="38D7CF11">
      <w:pPr>
        <w:jc w:val="both"/>
      </w:pPr>
      <w:r w:rsidRPr="7CEDE9CC" w:rsidR="70F7FE7F">
        <w:rPr>
          <w:rFonts w:ascii="Calibri" w:hAnsi="Calibri" w:eastAsia="Calibri" w:cs="Calibri"/>
          <w:noProof w:val="0"/>
          <w:sz w:val="22"/>
          <w:szCs w:val="22"/>
          <w:lang w:val="en-GB"/>
        </w:rPr>
        <w:t xml:space="preserve">At St George’s C of E Primary School, our vision, </w:t>
      </w:r>
      <w:r w:rsidRPr="7CEDE9CC" w:rsidR="70F7FE7F">
        <w:rPr>
          <w:rFonts w:ascii="Calibri" w:hAnsi="Calibri" w:eastAsia="Calibri" w:cs="Calibri"/>
          <w:i w:val="1"/>
          <w:iCs w:val="1"/>
          <w:noProof w:val="0"/>
          <w:sz w:val="22"/>
          <w:szCs w:val="22"/>
          <w:lang w:val="en-GB"/>
        </w:rPr>
        <w:t>Aspirational Opportunities for All through the Breath of God</w:t>
      </w:r>
      <w:r w:rsidRPr="7CEDE9CC" w:rsidR="70F7FE7F">
        <w:rPr>
          <w:rFonts w:ascii="Calibri" w:hAnsi="Calibri" w:eastAsia="Calibri" w:cs="Calibri"/>
          <w:noProof w:val="0"/>
          <w:sz w:val="22"/>
          <w:szCs w:val="22"/>
          <w:lang w:val="en-GB"/>
        </w:rPr>
        <w:t xml:space="preserve">, is for every child to become a successful learner, a confident </w:t>
      </w:r>
      <w:r w:rsidRPr="7CEDE9CC" w:rsidR="70F7FE7F">
        <w:rPr>
          <w:rFonts w:ascii="Calibri" w:hAnsi="Calibri" w:eastAsia="Calibri" w:cs="Calibri"/>
          <w:noProof w:val="0"/>
          <w:sz w:val="22"/>
          <w:szCs w:val="22"/>
          <w:lang w:val="en-GB"/>
        </w:rPr>
        <w:t>individual</w:t>
      </w:r>
      <w:r w:rsidRPr="7CEDE9CC" w:rsidR="70F7FE7F">
        <w:rPr>
          <w:rFonts w:ascii="Calibri" w:hAnsi="Calibri" w:eastAsia="Calibri" w:cs="Calibri"/>
          <w:noProof w:val="0"/>
          <w:sz w:val="22"/>
          <w:szCs w:val="22"/>
          <w:lang w:val="en-GB"/>
        </w:rPr>
        <w:t xml:space="preserve"> and a responsible citizen.</w:t>
      </w:r>
    </w:p>
    <w:p w:rsidR="70F7FE7F" w:rsidP="7CEDE9CC" w:rsidRDefault="70F7FE7F" w14:paraId="71AB5C10" w14:textId="0C7F9925">
      <w:pPr>
        <w:jc w:val="both"/>
      </w:pPr>
      <w:r w:rsidRPr="7CEDE9CC" w:rsidR="70F7FE7F">
        <w:rPr>
          <w:rFonts w:ascii="Calibri" w:hAnsi="Calibri" w:eastAsia="Calibri" w:cs="Calibri"/>
          <w:noProof w:val="0"/>
          <w:sz w:val="22"/>
          <w:szCs w:val="22"/>
          <w:lang w:val="en-GB"/>
        </w:rPr>
        <w:t xml:space="preserve">Religious Education is an intrinsic part of the curriculum at St George’s C of E Primary School, with a profile that reflects the importance of core subjects such as Maths, </w:t>
      </w:r>
      <w:r w:rsidRPr="7CEDE9CC" w:rsidR="70F7FE7F">
        <w:rPr>
          <w:rFonts w:ascii="Calibri" w:hAnsi="Calibri" w:eastAsia="Calibri" w:cs="Calibri"/>
          <w:noProof w:val="0"/>
          <w:sz w:val="22"/>
          <w:szCs w:val="22"/>
          <w:lang w:val="en-GB"/>
        </w:rPr>
        <w:t>Reading</w:t>
      </w:r>
      <w:r w:rsidRPr="7CEDE9CC" w:rsidR="70F7FE7F">
        <w:rPr>
          <w:rFonts w:ascii="Calibri" w:hAnsi="Calibri" w:eastAsia="Calibri" w:cs="Calibri"/>
          <w:noProof w:val="0"/>
          <w:sz w:val="22"/>
          <w:szCs w:val="22"/>
          <w:lang w:val="en-GB"/>
        </w:rPr>
        <w:t xml:space="preserve"> and Writing. RE engages and challenges pupils to explore key concepts and questions about religion, </w:t>
      </w:r>
      <w:r w:rsidRPr="7CEDE9CC" w:rsidR="70F7FE7F">
        <w:rPr>
          <w:rFonts w:ascii="Calibri" w:hAnsi="Calibri" w:eastAsia="Calibri" w:cs="Calibri"/>
          <w:noProof w:val="0"/>
          <w:sz w:val="22"/>
          <w:szCs w:val="22"/>
          <w:lang w:val="en-GB"/>
        </w:rPr>
        <w:t>belief</w:t>
      </w:r>
      <w:r w:rsidRPr="7CEDE9CC" w:rsidR="70F7FE7F">
        <w:rPr>
          <w:rFonts w:ascii="Calibri" w:hAnsi="Calibri" w:eastAsia="Calibri" w:cs="Calibri"/>
          <w:noProof w:val="0"/>
          <w:sz w:val="22"/>
          <w:szCs w:val="22"/>
          <w:lang w:val="en-GB"/>
        </w:rPr>
        <w:t xml:space="preserve"> and the world around them. Through engagement with biblical texts, theological ideas and high-quality resources, pupils are given opportunities to explore their own religious, </w:t>
      </w:r>
      <w:r w:rsidRPr="7CEDE9CC" w:rsidR="70F7FE7F">
        <w:rPr>
          <w:rFonts w:ascii="Calibri" w:hAnsi="Calibri" w:eastAsia="Calibri" w:cs="Calibri"/>
          <w:noProof w:val="0"/>
          <w:sz w:val="22"/>
          <w:szCs w:val="22"/>
          <w:lang w:val="en-GB"/>
        </w:rPr>
        <w:t>spiritual</w:t>
      </w:r>
      <w:r w:rsidRPr="7CEDE9CC" w:rsidR="70F7FE7F">
        <w:rPr>
          <w:rFonts w:ascii="Calibri" w:hAnsi="Calibri" w:eastAsia="Calibri" w:cs="Calibri"/>
          <w:noProof w:val="0"/>
          <w:sz w:val="22"/>
          <w:szCs w:val="22"/>
          <w:lang w:val="en-GB"/>
        </w:rPr>
        <w:t xml:space="preserve"> and philosophical ways of seeing, living, thinking, </w:t>
      </w:r>
      <w:r w:rsidRPr="7CEDE9CC" w:rsidR="70F7FE7F">
        <w:rPr>
          <w:rFonts w:ascii="Calibri" w:hAnsi="Calibri" w:eastAsia="Calibri" w:cs="Calibri"/>
          <w:noProof w:val="0"/>
          <w:sz w:val="22"/>
          <w:szCs w:val="22"/>
          <w:lang w:val="en-GB"/>
        </w:rPr>
        <w:t>believing</w:t>
      </w:r>
      <w:r w:rsidRPr="7CEDE9CC" w:rsidR="70F7FE7F">
        <w:rPr>
          <w:rFonts w:ascii="Calibri" w:hAnsi="Calibri" w:eastAsia="Calibri" w:cs="Calibri"/>
          <w:noProof w:val="0"/>
          <w:sz w:val="22"/>
          <w:szCs w:val="22"/>
          <w:lang w:val="en-GB"/>
        </w:rPr>
        <w:t xml:space="preserve"> and belonging.</w:t>
      </w:r>
    </w:p>
    <w:p w:rsidR="70F7FE7F" w:rsidP="7CEDE9CC" w:rsidRDefault="70F7FE7F" w14:paraId="67A3FFBF" w14:textId="0B004021">
      <w:pPr>
        <w:jc w:val="both"/>
      </w:pPr>
      <w:r w:rsidRPr="7CEDE9CC" w:rsidR="70F7FE7F">
        <w:rPr>
          <w:rFonts w:ascii="Calibri" w:hAnsi="Calibri" w:eastAsia="Calibri" w:cs="Calibri"/>
          <w:noProof w:val="0"/>
          <w:sz w:val="22"/>
          <w:szCs w:val="22"/>
          <w:lang w:val="en-GB"/>
        </w:rPr>
        <w:t>As a Church of England school, the teaching of Christianity</w:t>
      </w:r>
      <w:r w:rsidRPr="7CEDE9CC" w:rsidR="70F7FE7F">
        <w:rPr>
          <w:rFonts w:ascii="Calibri" w:hAnsi="Calibri" w:eastAsia="Calibri" w:cs="Calibri"/>
          <w:noProof w:val="0"/>
          <w:sz w:val="22"/>
          <w:szCs w:val="22"/>
          <w:lang w:val="en-GB"/>
        </w:rPr>
        <w:t xml:space="preserve"> is at the heart of our learning and </w:t>
      </w:r>
      <w:r w:rsidRPr="7CEDE9CC" w:rsidR="70F7FE7F">
        <w:rPr>
          <w:rFonts w:ascii="Calibri" w:hAnsi="Calibri" w:eastAsia="Calibri" w:cs="Calibri"/>
          <w:noProof w:val="0"/>
          <w:sz w:val="22"/>
          <w:szCs w:val="22"/>
          <w:lang w:val="en-GB"/>
        </w:rPr>
        <w:t>closely linked</w:t>
      </w:r>
      <w:r w:rsidRPr="7CEDE9CC" w:rsidR="70F7FE7F">
        <w:rPr>
          <w:rFonts w:ascii="Calibri" w:hAnsi="Calibri" w:eastAsia="Calibri" w:cs="Calibri"/>
          <w:noProof w:val="0"/>
          <w:sz w:val="22"/>
          <w:szCs w:val="22"/>
          <w:lang w:val="en-GB"/>
        </w:rPr>
        <w:t xml:space="preserve"> to our core school values of love, trust, respect, shar</w:t>
      </w:r>
      <w:r w:rsidRPr="7CEDE9CC" w:rsidR="30285312">
        <w:rPr>
          <w:rFonts w:ascii="Calibri" w:hAnsi="Calibri" w:eastAsia="Calibri" w:cs="Calibri"/>
          <w:noProof w:val="0"/>
          <w:sz w:val="22"/>
          <w:szCs w:val="22"/>
          <w:lang w:val="en-GB"/>
        </w:rPr>
        <w:t>e</w:t>
      </w:r>
      <w:r w:rsidRPr="7CEDE9CC" w:rsidR="70F7FE7F">
        <w:rPr>
          <w:rFonts w:ascii="Calibri" w:hAnsi="Calibri" w:eastAsia="Calibri" w:cs="Calibri"/>
          <w:noProof w:val="0"/>
          <w:sz w:val="22"/>
          <w:szCs w:val="22"/>
          <w:lang w:val="en-GB"/>
        </w:rPr>
        <w:t xml:space="preserve"> and care. Through </w:t>
      </w:r>
      <w:r w:rsidRPr="7CEDE9CC" w:rsidR="70F7FE7F">
        <w:rPr>
          <w:rFonts w:ascii="Calibri" w:hAnsi="Calibri" w:eastAsia="Calibri" w:cs="Calibri"/>
          <w:noProof w:val="0"/>
          <w:sz w:val="22"/>
          <w:szCs w:val="22"/>
          <w:lang w:val="en-GB"/>
        </w:rPr>
        <w:t>our</w:t>
      </w:r>
      <w:r w:rsidRPr="7CEDE9CC" w:rsidR="70F7FE7F">
        <w:rPr>
          <w:rFonts w:ascii="Calibri" w:hAnsi="Calibri" w:eastAsia="Calibri" w:cs="Calibri"/>
          <w:noProof w:val="0"/>
          <w:sz w:val="22"/>
          <w:szCs w:val="22"/>
          <w:lang w:val="en-GB"/>
        </w:rPr>
        <w:t xml:space="preserve"> RE curriculum, we aim to develop pupils’ understanding of how they can contribute positively to their communities and wider society, encouraging empathy, </w:t>
      </w:r>
      <w:r w:rsidRPr="7CEDE9CC" w:rsidR="70F7FE7F">
        <w:rPr>
          <w:rFonts w:ascii="Calibri" w:hAnsi="Calibri" w:eastAsia="Calibri" w:cs="Calibri"/>
          <w:noProof w:val="0"/>
          <w:sz w:val="22"/>
          <w:szCs w:val="22"/>
          <w:lang w:val="en-GB"/>
        </w:rPr>
        <w:t>generosity</w:t>
      </w:r>
      <w:r w:rsidRPr="7CEDE9CC" w:rsidR="70F7FE7F">
        <w:rPr>
          <w:rFonts w:ascii="Calibri" w:hAnsi="Calibri" w:eastAsia="Calibri" w:cs="Calibri"/>
          <w:noProof w:val="0"/>
          <w:sz w:val="22"/>
          <w:szCs w:val="22"/>
          <w:lang w:val="en-GB"/>
        </w:rPr>
        <w:t xml:space="preserve"> and compassion.</w:t>
      </w:r>
    </w:p>
    <w:p w:rsidR="70F7FE7F" w:rsidP="7CEDE9CC" w:rsidRDefault="70F7FE7F" w14:paraId="64EBA13F" w14:textId="3B58249A">
      <w:pPr>
        <w:jc w:val="both"/>
      </w:pPr>
      <w:r w:rsidRPr="7CEDE9CC" w:rsidR="70F7FE7F">
        <w:rPr>
          <w:rFonts w:ascii="Calibri" w:hAnsi="Calibri" w:eastAsia="Calibri" w:cs="Calibri"/>
          <w:noProof w:val="0"/>
          <w:sz w:val="22"/>
          <w:szCs w:val="22"/>
          <w:lang w:val="en-GB"/>
        </w:rPr>
        <w:t>Following the Understanding Christianity resources alongside wider RE teaching, pupils develop a deeper understanding of the world and are encouraged to foster respect and appreciation for all people, faiths and beliefs.</w:t>
      </w:r>
    </w:p>
    <w:p w:rsidR="70F7FE7F" w:rsidP="7CEDE9CC" w:rsidRDefault="70F7FE7F" w14:paraId="477B6DB8" w14:textId="1D9082EA">
      <w:pPr>
        <w:jc w:val="both"/>
      </w:pPr>
      <w:r w:rsidRPr="7CEDE9CC" w:rsidR="70F7FE7F">
        <w:rPr>
          <w:rFonts w:ascii="Calibri" w:hAnsi="Calibri" w:eastAsia="Calibri" w:cs="Calibri"/>
          <w:noProof w:val="0"/>
          <w:sz w:val="22"/>
          <w:szCs w:val="22"/>
          <w:lang w:val="en-GB"/>
        </w:rPr>
        <w:t>Our RE curriculum encourages a cross-curricular approach to learning through opportunities for drama, art, writing, discussion, storytelling, visual resources and practical activities. RE displays celebrate and demonstrate progression in learning throughout each unit and provide opportunities for pupils to reflect on and engage with the key questions explored each term.</w:t>
      </w:r>
    </w:p>
    <w:p w:rsidRPr="00465A95" w:rsidR="00465A95" w:rsidP="00465A95" w:rsidRDefault="00465A95" w14:paraId="33ADCA5E" w14:textId="29BDC9E7">
      <w:pPr>
        <w:spacing w:after="200" w:line="276" w:lineRule="auto"/>
        <w:rPr>
          <w:rFonts w:ascii="Calibri" w:hAnsi="Calibri" w:eastAsia="Calibri" w:cs="Calibri"/>
          <w:sz w:val="28"/>
          <w:szCs w:val="28"/>
        </w:rPr>
      </w:pPr>
      <w:r w:rsidRPr="00465A95">
        <w:rPr>
          <w:rFonts w:ascii="Calibri" w:hAnsi="Calibri" w:eastAsia="Calibri" w:cs="Calibri"/>
          <w:i/>
          <w:sz w:val="28"/>
          <w:szCs w:val="28"/>
        </w:rPr>
        <w:t xml:space="preserve">‘The strong sense of Christian community shines out at St George’s School.’ (SIAMS 2021) </w:t>
      </w:r>
    </w:p>
    <w:p w:rsidR="01C5D224" w:rsidP="000A491E" w:rsidRDefault="01C5D224" w14:paraId="4F40537B" w14:textId="0F11C633">
      <w:pPr>
        <w:jc w:val="both"/>
      </w:pPr>
    </w:p>
    <w:p w:rsidR="01C5D224" w:rsidP="01C5D224" w:rsidRDefault="01C5D224" w14:paraId="319BB8E0" w14:textId="6823A971"/>
    <w:p w:rsidR="01C5D224" w:rsidP="01C5D224" w:rsidRDefault="01C5D224" w14:paraId="42557225" w14:textId="54C17107"/>
    <w:sectPr w:rsidR="01C5D22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609"/>
    <w:rsid w:val="000A491E"/>
    <w:rsid w:val="00236B48"/>
    <w:rsid w:val="002D4F68"/>
    <w:rsid w:val="00372558"/>
    <w:rsid w:val="00465A95"/>
    <w:rsid w:val="006E0609"/>
    <w:rsid w:val="008D3BD2"/>
    <w:rsid w:val="00945B99"/>
    <w:rsid w:val="009C4897"/>
    <w:rsid w:val="00B06638"/>
    <w:rsid w:val="00C63871"/>
    <w:rsid w:val="00DD5F82"/>
    <w:rsid w:val="01C5D224"/>
    <w:rsid w:val="30285312"/>
    <w:rsid w:val="3C8075CD"/>
    <w:rsid w:val="61966361"/>
    <w:rsid w:val="658F74B1"/>
    <w:rsid w:val="70F7FE7F"/>
    <w:rsid w:val="7AFDC484"/>
    <w:rsid w:val="7CEDE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3E57"/>
  <w15:chartTrackingRefBased/>
  <w15:docId w15:val="{97DF2937-EE9A-49C7-8787-E59F68F5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2172">
      <w:bodyDiv w:val="1"/>
      <w:marLeft w:val="0"/>
      <w:marRight w:val="0"/>
      <w:marTop w:val="0"/>
      <w:marBottom w:val="0"/>
      <w:divBdr>
        <w:top w:val="none" w:sz="0" w:space="0" w:color="auto"/>
        <w:left w:val="none" w:sz="0" w:space="0" w:color="auto"/>
        <w:bottom w:val="none" w:sz="0" w:space="0" w:color="auto"/>
        <w:right w:val="none" w:sz="0" w:space="0" w:color="auto"/>
      </w:divBdr>
      <w:divsChild>
        <w:div w:id="2016497273">
          <w:marLeft w:val="0"/>
          <w:marRight w:val="0"/>
          <w:marTop w:val="0"/>
          <w:marBottom w:val="0"/>
          <w:divBdr>
            <w:top w:val="none" w:sz="0" w:space="0" w:color="auto"/>
            <w:left w:val="none" w:sz="0" w:space="0" w:color="auto"/>
            <w:bottom w:val="none" w:sz="0" w:space="0" w:color="auto"/>
            <w:right w:val="none" w:sz="0" w:space="0" w:color="auto"/>
          </w:divBdr>
        </w:div>
      </w:divsChild>
    </w:div>
    <w:div w:id="1185709919">
      <w:bodyDiv w:val="1"/>
      <w:marLeft w:val="0"/>
      <w:marRight w:val="0"/>
      <w:marTop w:val="0"/>
      <w:marBottom w:val="0"/>
      <w:divBdr>
        <w:top w:val="none" w:sz="0" w:space="0" w:color="auto"/>
        <w:left w:val="none" w:sz="0" w:space="0" w:color="auto"/>
        <w:bottom w:val="none" w:sz="0" w:space="0" w:color="auto"/>
        <w:right w:val="none" w:sz="0" w:space="0" w:color="auto"/>
      </w:divBdr>
      <w:divsChild>
        <w:div w:id="1111824891">
          <w:marLeft w:val="0"/>
          <w:marRight w:val="0"/>
          <w:marTop w:val="0"/>
          <w:marBottom w:val="0"/>
          <w:divBdr>
            <w:top w:val="none" w:sz="0" w:space="0" w:color="auto"/>
            <w:left w:val="none" w:sz="0" w:space="0" w:color="auto"/>
            <w:bottom w:val="none" w:sz="0" w:space="0" w:color="auto"/>
            <w:right w:val="none" w:sz="0" w:space="0" w:color="auto"/>
          </w:divBdr>
        </w:div>
      </w:divsChild>
    </w:div>
    <w:div w:id="13847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4700792-3d31-4dc8-a914-0bbcf854012b" xsi:nil="true"/>
    <lcf76f155ced4ddcb4097134ff3c332f xmlns="f4700792-3d31-4dc8-a914-0bbcf854012b">
      <Terms xmlns="http://schemas.microsoft.com/office/infopath/2007/PartnerControls"/>
    </lcf76f155ced4ddcb4097134ff3c332f>
    <TaxCatchAll xmlns="1b75eb9a-a321-4560-b5f0-8db40f96b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6F9FCED81594381C7C3581AA3E105" ma:contentTypeVersion="16" ma:contentTypeDescription="Create a new document." ma:contentTypeScope="" ma:versionID="8a709abdfefcd5eef8163bc48610fae4">
  <xsd:schema xmlns:xsd="http://www.w3.org/2001/XMLSchema" xmlns:xs="http://www.w3.org/2001/XMLSchema" xmlns:p="http://schemas.microsoft.com/office/2006/metadata/properties" xmlns:ns2="f4700792-3d31-4dc8-a914-0bbcf854012b" xmlns:ns3="1b75eb9a-a321-4560-b5f0-8db40f96bb81" targetNamespace="http://schemas.microsoft.com/office/2006/metadata/properties" ma:root="true" ma:fieldsID="1bafe1c1c74eeebc1afb664f47150c14" ns2:_="" ns3:_="">
    <xsd:import namespace="f4700792-3d31-4dc8-a914-0bbcf854012b"/>
    <xsd:import namespace="1b75eb9a-a321-4560-b5f0-8db40f96b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0792-3d31-4dc8-a914-0bbcf8540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5eb9a-a321-4560-b5f0-8db40f96bb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0ddbc1-7af1-47dc-a193-abc0c462f5b4}" ma:internalName="TaxCatchAll" ma:showField="CatchAllData" ma:web="1b75eb9a-a321-4560-b5f0-8db40f96bb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E8151-1261-441C-8505-03FC730284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4067AF-2F0F-4779-A96F-0B735E1C71A9}"/>
</file>

<file path=customXml/itemProps3.xml><?xml version="1.0" encoding="utf-8"?>
<ds:datastoreItem xmlns:ds="http://schemas.openxmlformats.org/officeDocument/2006/customXml" ds:itemID="{FDBDFB9C-F317-481F-8653-9E0B7AAC73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Georges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poynterP</dc:creator>
  <cp:keywords/>
  <dc:description/>
  <cp:lastModifiedBy>Miss P POYNTER</cp:lastModifiedBy>
  <cp:revision>3</cp:revision>
  <dcterms:created xsi:type="dcterms:W3CDTF">2022-05-05T05:28:00Z</dcterms:created>
  <dcterms:modified xsi:type="dcterms:W3CDTF">2026-06-25T16:02:39Z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0x010100BBB6F9FCED81594381C7C3581AA3E105</vt:lpwstr>
  </property>
  <property fmtid="{D5CDD505-2E9C-101B-9397-08002B2CF9AE}" pid="3" name="Order">
    <vt:r8>995800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