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AA62F" w14:textId="77777777" w:rsidR="000B5F0B" w:rsidRDefault="000B5F0B" w:rsidP="000B5F0B"/>
    <w:p w14:paraId="7C24977C" w14:textId="77777777" w:rsidR="000B5F0B" w:rsidRDefault="000B5F0B" w:rsidP="000B5F0B"/>
    <w:p w14:paraId="17603F83" w14:textId="63061A1C" w:rsidR="000B5F0B" w:rsidRDefault="000B5F0B" w:rsidP="000B5F0B">
      <w:r>
        <w:t>Dear Parent/ Carer,</w:t>
      </w:r>
    </w:p>
    <w:p w14:paraId="62714181" w14:textId="77777777" w:rsidR="000B5F0B" w:rsidRDefault="000B5F0B" w:rsidP="000B5F0B">
      <w:pPr>
        <w:rPr>
          <w:b/>
        </w:rPr>
      </w:pPr>
      <w:r>
        <w:rPr>
          <w:b/>
        </w:rPr>
        <w:t>RE: SNOW AND CLOSURE</w:t>
      </w:r>
    </w:p>
    <w:p w14:paraId="2DEAE58E" w14:textId="77777777" w:rsidR="000B5F0B" w:rsidRDefault="000B5F0B" w:rsidP="000B5F0B">
      <w:r>
        <w:t>I am writing to let you know about our system this year for snow and school closure.</w:t>
      </w:r>
    </w:p>
    <w:p w14:paraId="57C3157B" w14:textId="573773A7" w:rsidR="000B5F0B" w:rsidRDefault="000B5F0B" w:rsidP="000B5F0B">
      <w:r>
        <w:t xml:space="preserve">If the school has to close you will receive a text from our </w:t>
      </w:r>
      <w:r>
        <w:t>MCAS</w:t>
      </w:r>
      <w:r>
        <w:t xml:space="preserve"> system. Please ensure </w:t>
      </w:r>
      <w:r>
        <w:t>you have updated your</w:t>
      </w:r>
      <w:r>
        <w:t xml:space="preserve"> mobile phone number</w:t>
      </w:r>
      <w:r>
        <w:t xml:space="preserve"> on the system</w:t>
      </w:r>
      <w:r>
        <w:t xml:space="preserve">. Please do not rely on the radio as we are often in a lengthy queue to report this. </w:t>
      </w:r>
    </w:p>
    <w:p w14:paraId="721BEC11" w14:textId="79E7D4EF" w:rsidR="000B5F0B" w:rsidRDefault="000B5F0B" w:rsidP="000B5F0B">
      <w:r>
        <w:t xml:space="preserve">1) If a closure is going to be before school you will receive a text to say school is closed. </w:t>
      </w:r>
      <w:r>
        <w:t xml:space="preserve">We aim to do this by 7am. </w:t>
      </w:r>
      <w:r>
        <w:t>Your child can then access home learning via DOJO</w:t>
      </w:r>
      <w:r>
        <w:t xml:space="preserve">. </w:t>
      </w:r>
      <w:r>
        <w:t xml:space="preserve"> </w:t>
      </w:r>
    </w:p>
    <w:p w14:paraId="343C46F5" w14:textId="0BBBDD44" w:rsidR="000B5F0B" w:rsidRDefault="000B5F0B" w:rsidP="000B5F0B">
      <w:r>
        <w:t xml:space="preserve">2) If school needs to close during the day; you will receive a text to tell you the school is closing. When you </w:t>
      </w:r>
      <w:r>
        <w:t>arrive,</w:t>
      </w:r>
      <w:r>
        <w:t xml:space="preserve"> </w:t>
      </w:r>
      <w:r>
        <w:t>please go to outside the class as usual. If very severe and the classes are inaccessible then go to the main office where</w:t>
      </w:r>
      <w:r>
        <w:t xml:space="preserve"> member</w:t>
      </w:r>
      <w:r>
        <w:t>s</w:t>
      </w:r>
      <w:r>
        <w:t xml:space="preserve"> of the</w:t>
      </w:r>
      <w:r>
        <w:t xml:space="preserve"> school </w:t>
      </w:r>
      <w:r>
        <w:t>team will meet yo</w:t>
      </w:r>
      <w:r>
        <w:t xml:space="preserve">u </w:t>
      </w:r>
      <w:r>
        <w:t>to fetch your child to you.</w:t>
      </w:r>
    </w:p>
    <w:p w14:paraId="077AE55F" w14:textId="77777777" w:rsidR="000B5F0B" w:rsidRDefault="000B5F0B" w:rsidP="000B5F0B">
      <w:pPr>
        <w:rPr>
          <w:b/>
        </w:rPr>
      </w:pPr>
      <w:r>
        <w:rPr>
          <w:b/>
        </w:rPr>
        <w:t>What about the next day?</w:t>
      </w:r>
    </w:p>
    <w:p w14:paraId="71A93B95" w14:textId="07B18D6D" w:rsidR="000B5F0B" w:rsidRDefault="000B5F0B" w:rsidP="000B5F0B">
      <w:r>
        <w:t xml:space="preserve">A text will be sent to the whole school by around </w:t>
      </w:r>
      <w:r>
        <w:t>5</w:t>
      </w:r>
      <w:r>
        <w:t>pm each day to let you know about subsequent closures.</w:t>
      </w:r>
      <w:r>
        <w:t xml:space="preserve"> </w:t>
      </w:r>
    </w:p>
    <w:p w14:paraId="418B30EA" w14:textId="77777777" w:rsidR="000B5F0B" w:rsidRDefault="000B5F0B" w:rsidP="000B5F0B"/>
    <w:p w14:paraId="045FA6CA" w14:textId="77777777" w:rsidR="000B5F0B" w:rsidRDefault="000B5F0B" w:rsidP="000B5F0B">
      <w:pPr>
        <w:rPr>
          <w:b/>
        </w:rPr>
      </w:pPr>
      <w:proofErr w:type="spellStart"/>
      <w:r>
        <w:rPr>
          <w:b/>
        </w:rPr>
        <w:t>Daisychains</w:t>
      </w:r>
      <w:proofErr w:type="spellEnd"/>
      <w:r>
        <w:rPr>
          <w:b/>
        </w:rPr>
        <w:t xml:space="preserve"> and Others</w:t>
      </w:r>
    </w:p>
    <w:p w14:paraId="648E36F9" w14:textId="77777777" w:rsidR="000B5F0B" w:rsidRDefault="000B5F0B" w:rsidP="000B5F0B">
      <w:proofErr w:type="spellStart"/>
      <w:r>
        <w:t>Daisychains</w:t>
      </w:r>
      <w:proofErr w:type="spellEnd"/>
      <w:r>
        <w:t xml:space="preserve"> is a private nursery and will take their own decision on closure. It is highly likely that they will close if we do as the conditions are often the same. However, on occasion they can open without us as we have staff that travel in from a long distance and other considerations that the nursery may well not have. </w:t>
      </w:r>
    </w:p>
    <w:p w14:paraId="3EDFD303" w14:textId="1A4CE15D" w:rsidR="000B5F0B" w:rsidRDefault="000B5F0B" w:rsidP="000B5F0B">
      <w:r>
        <w:t>Breakfast club</w:t>
      </w:r>
      <w:r>
        <w:t xml:space="preserve">, after school club and sports clubs are </w:t>
      </w:r>
      <w:r>
        <w:t>run by the school and would be closed if the school closes.</w:t>
      </w:r>
    </w:p>
    <w:p w14:paraId="707212E8" w14:textId="77777777" w:rsidR="000B5F0B" w:rsidRDefault="000B5F0B" w:rsidP="000B5F0B">
      <w:r>
        <w:t>Yours sincerely,</w:t>
      </w:r>
    </w:p>
    <w:p w14:paraId="634C5214" w14:textId="77777777" w:rsidR="000B5F0B" w:rsidRDefault="000B5F0B" w:rsidP="000B5F0B"/>
    <w:p w14:paraId="01F5B697" w14:textId="77777777" w:rsidR="000B5F0B" w:rsidRDefault="000B5F0B" w:rsidP="000B5F0B">
      <w:r>
        <w:t>Mr H Fisher</w:t>
      </w:r>
    </w:p>
    <w:p w14:paraId="4A6A72DB" w14:textId="77777777" w:rsidR="000B5F0B" w:rsidRDefault="000B5F0B" w:rsidP="000B5F0B">
      <w:r>
        <w:t xml:space="preserve">Headteacher </w:t>
      </w:r>
    </w:p>
    <w:p w14:paraId="70C517A5" w14:textId="77777777" w:rsidR="000B5F0B" w:rsidRDefault="000B5F0B" w:rsidP="000B5F0B"/>
    <w:p w14:paraId="1E6A2836" w14:textId="77777777" w:rsidR="00043C9C" w:rsidRDefault="00043C9C"/>
    <w:sectPr w:rsidR="00043C9C" w:rsidSect="00506762">
      <w:headerReference w:type="even" r:id="rId6"/>
      <w:headerReference w:type="default" r:id="rId7"/>
      <w:footerReference w:type="even" r:id="rId8"/>
      <w:footerReference w:type="default" r:id="rId9"/>
      <w:headerReference w:type="first" r:id="rId10"/>
      <w:footerReference w:type="first" r:id="rId11"/>
      <w:pgSz w:w="11906" w:h="16838"/>
      <w:pgMar w:top="720" w:right="720" w:bottom="720" w:left="720" w:header="17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0C13C" w14:textId="77777777" w:rsidR="009B7A30" w:rsidRDefault="009B7A30" w:rsidP="00E21E22">
      <w:pPr>
        <w:spacing w:after="0" w:line="240" w:lineRule="auto"/>
      </w:pPr>
      <w:r>
        <w:separator/>
      </w:r>
    </w:p>
  </w:endnote>
  <w:endnote w:type="continuationSeparator" w:id="0">
    <w:p w14:paraId="71F14863" w14:textId="77777777" w:rsidR="009B7A30" w:rsidRDefault="009B7A30" w:rsidP="00E21E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w Cen MT">
    <w:panose1 w:val="020B06020201040206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4F504" w14:textId="77777777" w:rsidR="00823A0D" w:rsidRDefault="00823A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78FEA" w14:textId="49C8C4F8" w:rsidR="00823A0D" w:rsidRDefault="00823A0D" w:rsidP="00823A0D">
    <w:pPr>
      <w:pStyle w:val="Footer"/>
      <w:tabs>
        <w:tab w:val="clear" w:pos="4513"/>
        <w:tab w:val="clear" w:pos="9026"/>
        <w:tab w:val="left" w:pos="1275"/>
      </w:tabs>
    </w:pPr>
  </w:p>
  <w:p w14:paraId="1D2E95AF" w14:textId="246BD293" w:rsidR="00823A0D" w:rsidRDefault="00823A0D" w:rsidP="00823A0D">
    <w:pPr>
      <w:pStyle w:val="Footer"/>
      <w:tabs>
        <w:tab w:val="clear" w:pos="4513"/>
        <w:tab w:val="clear" w:pos="9026"/>
        <w:tab w:val="left" w:pos="1275"/>
      </w:tabs>
      <w:jc w:val="center"/>
    </w:pPr>
    <w:r>
      <w:rPr>
        <w:noProof/>
      </w:rPr>
      <w:drawing>
        <wp:inline distT="0" distB="0" distL="0" distR="0" wp14:anchorId="0AE8846E" wp14:editId="387966DC">
          <wp:extent cx="6709388" cy="11460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742339" cy="1151676"/>
                  </a:xfrm>
                  <a:prstGeom prst="rect">
                    <a:avLst/>
                  </a:prstGeom>
                </pic:spPr>
              </pic:pic>
            </a:graphicData>
          </a:graphic>
        </wp:inline>
      </w:drawing>
    </w:r>
  </w:p>
  <w:p w14:paraId="26C0F0C0" w14:textId="18FA2339" w:rsidR="00E21E22" w:rsidRDefault="00E21E22" w:rsidP="00506762">
    <w:pPr>
      <w:pStyle w:val="Footer"/>
      <w:tabs>
        <w:tab w:val="clear" w:pos="4513"/>
        <w:tab w:val="clear" w:pos="9026"/>
        <w:tab w:val="left" w:pos="127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2A660" w14:textId="77777777" w:rsidR="00823A0D" w:rsidRDefault="00823A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DFC25" w14:textId="77777777" w:rsidR="009B7A30" w:rsidRDefault="009B7A30" w:rsidP="00E21E22">
      <w:pPr>
        <w:spacing w:after="0" w:line="240" w:lineRule="auto"/>
      </w:pPr>
      <w:r>
        <w:separator/>
      </w:r>
    </w:p>
  </w:footnote>
  <w:footnote w:type="continuationSeparator" w:id="0">
    <w:p w14:paraId="5521F622" w14:textId="77777777" w:rsidR="009B7A30" w:rsidRDefault="009B7A30" w:rsidP="00E21E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80850" w14:textId="77777777" w:rsidR="00823A0D" w:rsidRDefault="00823A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582" w:type="dxa"/>
      <w:tblInd w:w="-57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490"/>
      <w:gridCol w:w="1092"/>
    </w:tblGrid>
    <w:tr w:rsidR="003B4DD6" w14:paraId="2A44857B" w14:textId="1EA1043B" w:rsidTr="00506762">
      <w:trPr>
        <w:trHeight w:val="2259"/>
      </w:trPr>
      <w:tc>
        <w:tcPr>
          <w:tcW w:w="10490" w:type="dxa"/>
          <w:shd w:val="clear" w:color="auto" w:fill="0070C0"/>
        </w:tcPr>
        <w:p w14:paraId="7BB6E681" w14:textId="3FB5476F" w:rsidR="003B4DD6" w:rsidRPr="00506762" w:rsidRDefault="003B4DD6" w:rsidP="00E21E22">
          <w:pPr>
            <w:pStyle w:val="Header"/>
            <w:tabs>
              <w:tab w:val="left" w:pos="465"/>
            </w:tabs>
            <w:rPr>
              <w:rFonts w:ascii="Copperplate Gothic Bold" w:hAnsi="Copperplate Gothic Bold"/>
              <w:b/>
              <w:color w:val="FFFFFF" w:themeColor="background1"/>
              <w:sz w:val="8"/>
              <w:szCs w:val="8"/>
            </w:rPr>
          </w:pPr>
          <w:r>
            <w:rPr>
              <w:rFonts w:ascii="Copperplate Gothic Bold" w:hAnsi="Copperplate Gothic Bold"/>
              <w:b/>
              <w:color w:val="FFFFFF" w:themeColor="background1"/>
              <w:sz w:val="24"/>
              <w:szCs w:val="24"/>
            </w:rPr>
            <w:tab/>
          </w:r>
        </w:p>
        <w:p w14:paraId="0590039D" w14:textId="177167E5" w:rsidR="003B4DD6" w:rsidRPr="00E21E22" w:rsidRDefault="003B4DD6" w:rsidP="003B4DD6">
          <w:pPr>
            <w:pStyle w:val="Header"/>
            <w:rPr>
              <w:rFonts w:ascii="Copperplate Gothic Bold" w:hAnsi="Copperplate Gothic Bold"/>
              <w:b/>
              <w:color w:val="FFFFFF" w:themeColor="background1"/>
              <w:sz w:val="32"/>
              <w:szCs w:val="32"/>
            </w:rPr>
          </w:pPr>
          <w:r w:rsidRPr="00E21E22">
            <w:rPr>
              <w:rFonts w:ascii="Copperplate Gothic Bold" w:hAnsi="Copperplate Gothic Bold"/>
              <w:b/>
              <w:color w:val="FFFFFF" w:themeColor="background1"/>
              <w:sz w:val="32"/>
              <w:szCs w:val="32"/>
            </w:rPr>
            <w:t>ST GEORGE’S CHURCH OF ENGLAND</w:t>
          </w:r>
          <w:r>
            <w:rPr>
              <w:rFonts w:ascii="Copperplate Gothic Bold" w:hAnsi="Copperplate Gothic Bold"/>
              <w:b/>
              <w:color w:val="FFFFFF" w:themeColor="background1"/>
              <w:sz w:val="32"/>
              <w:szCs w:val="32"/>
            </w:rPr>
            <w:t xml:space="preserve"> </w:t>
          </w:r>
          <w:r w:rsidRPr="00E21E22">
            <w:rPr>
              <w:rFonts w:ascii="Copperplate Gothic Bold" w:hAnsi="Copperplate Gothic Bold"/>
              <w:b/>
              <w:color w:val="FFFFFF" w:themeColor="background1"/>
              <w:sz w:val="32"/>
              <w:szCs w:val="32"/>
            </w:rPr>
            <w:t>PRIMARY</w:t>
          </w:r>
          <w:r>
            <w:rPr>
              <w:rFonts w:ascii="Copperplate Gothic Bold" w:hAnsi="Copperplate Gothic Bold"/>
              <w:b/>
              <w:color w:val="FFFFFF" w:themeColor="background1"/>
              <w:sz w:val="32"/>
              <w:szCs w:val="32"/>
            </w:rPr>
            <w:t xml:space="preserve"> </w:t>
          </w:r>
          <w:r w:rsidRPr="00E21E22">
            <w:rPr>
              <w:rFonts w:ascii="Copperplate Gothic Bold" w:hAnsi="Copperplate Gothic Bold"/>
              <w:b/>
              <w:color w:val="FFFFFF" w:themeColor="background1"/>
              <w:sz w:val="32"/>
              <w:szCs w:val="32"/>
            </w:rPr>
            <w:t>SCHOOL</w:t>
          </w:r>
        </w:p>
        <w:p w14:paraId="1CF228E5" w14:textId="452883F2" w:rsidR="003B4DD6" w:rsidRPr="003B4DD6" w:rsidRDefault="003B4DD6" w:rsidP="00E21E22">
          <w:pPr>
            <w:pStyle w:val="Header"/>
            <w:jc w:val="center"/>
            <w:rPr>
              <w:rFonts w:ascii="Segoe Script" w:hAnsi="Segoe Script"/>
              <w:b/>
              <w:color w:val="FFFFFF" w:themeColor="background1"/>
            </w:rPr>
          </w:pPr>
          <w:r w:rsidRPr="003B4DD6">
            <w:rPr>
              <w:rFonts w:ascii="Segoe Script" w:hAnsi="Segoe Script"/>
              <w:b/>
              <w:color w:val="FFFFFF" w:themeColor="background1"/>
            </w:rPr>
            <w:t>Love, Care, Share, Trust and Respect</w:t>
          </w:r>
        </w:p>
        <w:p w14:paraId="01DAA179" w14:textId="6ABDAF34" w:rsidR="003B4DD6" w:rsidRDefault="003B4DD6" w:rsidP="003B4DD6">
          <w:pPr>
            <w:pStyle w:val="Footer"/>
            <w:tabs>
              <w:tab w:val="left" w:pos="7938"/>
            </w:tabs>
            <w:jc w:val="center"/>
            <w:rPr>
              <w:rFonts w:cstheme="minorHAnsi"/>
              <w:color w:val="FFFFFF" w:themeColor="background1"/>
              <w:sz w:val="20"/>
              <w:szCs w:val="20"/>
            </w:rPr>
          </w:pPr>
          <w:r w:rsidRPr="003B4DD6">
            <w:rPr>
              <w:rFonts w:cstheme="minorHAnsi"/>
              <w:b/>
              <w:color w:val="FFFFFF" w:themeColor="background1"/>
              <w:sz w:val="20"/>
              <w:szCs w:val="20"/>
            </w:rPr>
            <w:t>Head Teacher:</w:t>
          </w:r>
          <w:r w:rsidRPr="003B4DD6">
            <w:rPr>
              <w:rFonts w:cstheme="minorHAnsi"/>
              <w:color w:val="FFFFFF" w:themeColor="background1"/>
              <w:sz w:val="20"/>
              <w:szCs w:val="20"/>
            </w:rPr>
            <w:t xml:space="preserve">  Mr H. Fisher</w:t>
          </w:r>
          <w:r w:rsidRPr="003B4DD6">
            <w:rPr>
              <w:rFonts w:cstheme="minorHAnsi"/>
              <w:color w:val="FFFFFF" w:themeColor="background1"/>
              <w:sz w:val="20"/>
              <w:szCs w:val="20"/>
            </w:rPr>
            <w:tab/>
            <w:t xml:space="preserve"> - </w:t>
          </w:r>
          <w:proofErr w:type="spellStart"/>
          <w:r w:rsidRPr="003B4DD6">
            <w:rPr>
              <w:rFonts w:cstheme="minorHAnsi"/>
              <w:color w:val="FFFFFF" w:themeColor="background1"/>
              <w:sz w:val="20"/>
              <w:szCs w:val="20"/>
            </w:rPr>
            <w:t>BEd</w:t>
          </w:r>
          <w:proofErr w:type="spellEnd"/>
          <w:r w:rsidRPr="003B4DD6">
            <w:rPr>
              <w:rFonts w:cstheme="minorHAnsi"/>
              <w:color w:val="FFFFFF" w:themeColor="background1"/>
              <w:sz w:val="20"/>
              <w:szCs w:val="20"/>
            </w:rPr>
            <w:t xml:space="preserve"> (Hons), BA (Hons) (Theo) (Dunelm), NPQH, PGDip (Ed), PGCert (</w:t>
          </w:r>
          <w:proofErr w:type="spellStart"/>
          <w:r w:rsidRPr="003B4DD6">
            <w:rPr>
              <w:rFonts w:cstheme="minorHAnsi"/>
              <w:color w:val="FFFFFF" w:themeColor="background1"/>
              <w:sz w:val="20"/>
              <w:szCs w:val="20"/>
            </w:rPr>
            <w:t>REd</w:t>
          </w:r>
          <w:proofErr w:type="spellEnd"/>
          <w:r w:rsidRPr="003B4DD6">
            <w:rPr>
              <w:rFonts w:cstheme="minorHAnsi"/>
              <w:color w:val="FFFFFF" w:themeColor="background1"/>
              <w:sz w:val="20"/>
              <w:szCs w:val="20"/>
            </w:rPr>
            <w:t>)</w:t>
          </w:r>
        </w:p>
        <w:p w14:paraId="76BA5D5B" w14:textId="53C8A15A" w:rsidR="003B4DD6" w:rsidRDefault="003B4DD6" w:rsidP="003B4DD6">
          <w:pPr>
            <w:pStyle w:val="Footer"/>
            <w:rPr>
              <w:color w:val="FFFFFF" w:themeColor="background1"/>
              <w:sz w:val="20"/>
              <w:szCs w:val="20"/>
            </w:rPr>
          </w:pPr>
        </w:p>
        <w:p w14:paraId="484EFE4E" w14:textId="1CF4CF1D" w:rsidR="003B4DD6" w:rsidRPr="003B4DD6" w:rsidRDefault="003B4DD6" w:rsidP="003B4DD6">
          <w:pPr>
            <w:pStyle w:val="Footer"/>
            <w:rPr>
              <w:sz w:val="20"/>
              <w:szCs w:val="20"/>
            </w:rPr>
          </w:pPr>
          <w:r w:rsidRPr="003B4DD6">
            <w:rPr>
              <w:color w:val="FFFFFF" w:themeColor="background1"/>
              <w:sz w:val="20"/>
              <w:szCs w:val="20"/>
            </w:rPr>
            <w:t>Chequers Road, Minster, Sheerness, Kent, ME12 3QU</w:t>
          </w:r>
        </w:p>
        <w:p w14:paraId="1637C307" w14:textId="07B1A8EA" w:rsidR="003B4DD6" w:rsidRDefault="003B4DD6" w:rsidP="003B4DD6">
          <w:pPr>
            <w:pStyle w:val="Footer"/>
            <w:tabs>
              <w:tab w:val="left" w:pos="7938"/>
            </w:tabs>
            <w:rPr>
              <w:rFonts w:cstheme="minorHAnsi"/>
              <w:bCs/>
              <w:color w:val="FFFFFF" w:themeColor="background1"/>
              <w:sz w:val="20"/>
              <w:szCs w:val="20"/>
            </w:rPr>
          </w:pPr>
          <w:r w:rsidRPr="003B4DD6">
            <w:rPr>
              <w:rFonts w:cstheme="minorHAnsi"/>
              <w:b/>
              <w:color w:val="FFFFFF" w:themeColor="background1"/>
              <w:sz w:val="20"/>
              <w:szCs w:val="20"/>
            </w:rPr>
            <w:t>Tel:</w:t>
          </w:r>
          <w:r w:rsidRPr="003B4DD6">
            <w:rPr>
              <w:rFonts w:cstheme="minorHAnsi"/>
              <w:bCs/>
              <w:color w:val="FFFFFF" w:themeColor="background1"/>
              <w:sz w:val="20"/>
              <w:szCs w:val="20"/>
            </w:rPr>
            <w:t xml:space="preserve"> (01795) 877667    </w:t>
          </w:r>
        </w:p>
        <w:p w14:paraId="1257177C" w14:textId="577A2446" w:rsidR="003B4DD6" w:rsidRDefault="003B4DD6" w:rsidP="00823A0D">
          <w:pPr>
            <w:pStyle w:val="Footer"/>
            <w:tabs>
              <w:tab w:val="clear" w:pos="4513"/>
              <w:tab w:val="clear" w:pos="9026"/>
              <w:tab w:val="center" w:pos="5137"/>
            </w:tabs>
            <w:rPr>
              <w:rFonts w:cstheme="minorHAnsi"/>
              <w:bCs/>
              <w:color w:val="FFFFFF" w:themeColor="background1"/>
              <w:sz w:val="20"/>
              <w:szCs w:val="20"/>
            </w:rPr>
          </w:pPr>
          <w:r w:rsidRPr="003B4DD6">
            <w:rPr>
              <w:rFonts w:cstheme="minorHAnsi"/>
              <w:b/>
              <w:color w:val="FFFFFF" w:themeColor="background1"/>
              <w:sz w:val="20"/>
              <w:szCs w:val="20"/>
            </w:rPr>
            <w:t xml:space="preserve">E-mail: </w:t>
          </w:r>
          <w:hyperlink r:id="rId1" w:history="1">
            <w:r w:rsidRPr="003B4DD6">
              <w:rPr>
                <w:rStyle w:val="Hyperlink"/>
                <w:rFonts w:cstheme="minorHAnsi"/>
                <w:bCs/>
                <w:color w:val="FFFFFF" w:themeColor="background1"/>
                <w:sz w:val="20"/>
                <w:szCs w:val="20"/>
                <w:u w:val="none"/>
                <w:bdr w:val="none" w:sz="0" w:space="0" w:color="auto" w:frame="1"/>
              </w:rPr>
              <w:t>office@sgps.aquilatrust.co.uk</w:t>
            </w:r>
          </w:hyperlink>
          <w:r w:rsidRPr="003B4DD6">
            <w:rPr>
              <w:rFonts w:cstheme="minorHAnsi"/>
              <w:bCs/>
              <w:color w:val="FFFFFF" w:themeColor="background1"/>
              <w:sz w:val="20"/>
              <w:szCs w:val="20"/>
            </w:rPr>
            <w:t xml:space="preserve"> </w:t>
          </w:r>
          <w:r w:rsidR="00823A0D">
            <w:rPr>
              <w:rFonts w:cstheme="minorHAnsi"/>
              <w:bCs/>
              <w:color w:val="FFFFFF" w:themeColor="background1"/>
              <w:sz w:val="20"/>
              <w:szCs w:val="20"/>
            </w:rPr>
            <w:tab/>
          </w:r>
        </w:p>
        <w:p w14:paraId="674832BB" w14:textId="3B716218" w:rsidR="003B4DD6" w:rsidRPr="003B4DD6" w:rsidRDefault="003B4DD6" w:rsidP="003B4DD6">
          <w:pPr>
            <w:pStyle w:val="Footer"/>
            <w:tabs>
              <w:tab w:val="left" w:pos="7938"/>
            </w:tabs>
            <w:rPr>
              <w:rFonts w:cstheme="minorHAnsi"/>
              <w:bCs/>
              <w:color w:val="FFFFFF" w:themeColor="background1"/>
              <w:sz w:val="20"/>
              <w:szCs w:val="20"/>
            </w:rPr>
          </w:pPr>
          <w:r w:rsidRPr="00506762">
            <w:rPr>
              <w:rFonts w:cstheme="minorHAnsi"/>
              <w:b/>
              <w:color w:val="FFFFFF" w:themeColor="background1"/>
              <w:sz w:val="20"/>
              <w:szCs w:val="20"/>
            </w:rPr>
            <w:t>Web</w:t>
          </w:r>
          <w:r w:rsidRPr="003B4DD6">
            <w:rPr>
              <w:rFonts w:cstheme="minorHAnsi"/>
              <w:bCs/>
              <w:color w:val="FFFFFF" w:themeColor="background1"/>
              <w:sz w:val="20"/>
              <w:szCs w:val="20"/>
            </w:rPr>
            <w:t xml:space="preserve">: </w:t>
          </w:r>
          <w:hyperlink r:id="rId2" w:history="1">
            <w:r w:rsidRPr="003B4DD6">
              <w:rPr>
                <w:rStyle w:val="Hyperlink"/>
                <w:rFonts w:cstheme="minorHAnsi"/>
                <w:bCs/>
                <w:color w:val="FFFFFF" w:themeColor="background1"/>
                <w:sz w:val="20"/>
                <w:szCs w:val="20"/>
                <w:u w:val="none"/>
              </w:rPr>
              <w:t>www.st-georges-sheppey.kent.sch.uk</w:t>
            </w:r>
          </w:hyperlink>
        </w:p>
        <w:p w14:paraId="51681649" w14:textId="6C29E42D" w:rsidR="003B4DD6" w:rsidRPr="00F05430" w:rsidRDefault="003B4DD6" w:rsidP="003B4DD6">
          <w:pPr>
            <w:pStyle w:val="Header"/>
            <w:jc w:val="center"/>
            <w:rPr>
              <w:rFonts w:ascii="Segoe Script" w:hAnsi="Segoe Script"/>
              <w:b/>
              <w:color w:val="FFFFFF" w:themeColor="background1"/>
              <w:sz w:val="8"/>
              <w:szCs w:val="8"/>
            </w:rPr>
          </w:pPr>
        </w:p>
      </w:tc>
      <w:tc>
        <w:tcPr>
          <w:tcW w:w="1092" w:type="dxa"/>
          <w:shd w:val="clear" w:color="auto" w:fill="0070C0"/>
        </w:tcPr>
        <w:p w14:paraId="682B2E95" w14:textId="77777777" w:rsidR="003B4DD6" w:rsidRDefault="00506762" w:rsidP="00E21E22">
          <w:pPr>
            <w:pStyle w:val="Header"/>
            <w:tabs>
              <w:tab w:val="left" w:pos="465"/>
            </w:tabs>
            <w:rPr>
              <w:rFonts w:ascii="Copperplate Gothic Bold" w:hAnsi="Copperplate Gothic Bold"/>
              <w:b/>
              <w:noProof/>
              <w:color w:val="FFFFFF" w:themeColor="background1"/>
              <w:sz w:val="40"/>
              <w:szCs w:val="40"/>
              <w:lang w:eastAsia="en-GB"/>
            </w:rPr>
          </w:pPr>
          <w:r>
            <w:rPr>
              <w:rFonts w:ascii="Copperplate Gothic Bold" w:hAnsi="Copperplate Gothic Bold"/>
              <w:b/>
              <w:noProof/>
              <w:color w:val="FFFFFF" w:themeColor="background1"/>
              <w:sz w:val="40"/>
              <w:szCs w:val="40"/>
              <w:lang w:eastAsia="en-GB"/>
            </w:rPr>
            <w:drawing>
              <wp:anchor distT="0" distB="0" distL="114300" distR="114300" simplePos="0" relativeHeight="251663360" behindDoc="0" locked="0" layoutInCell="1" allowOverlap="1" wp14:anchorId="21C18212" wp14:editId="5502F000">
                <wp:simplePos x="0" y="0"/>
                <wp:positionH relativeFrom="column">
                  <wp:posOffset>-263170</wp:posOffset>
                </wp:positionH>
                <wp:positionV relativeFrom="paragraph">
                  <wp:posOffset>76200</wp:posOffset>
                </wp:positionV>
                <wp:extent cx="789940" cy="889400"/>
                <wp:effectExtent l="19050" t="19050" r="10160" b="254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George's New Badge.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89940" cy="889400"/>
                        </a:xfrm>
                        <a:prstGeom prst="rect">
                          <a:avLst/>
                        </a:prstGeom>
                        <a:ln>
                          <a:solidFill>
                            <a:srgbClr val="0070C0"/>
                          </a:solidFill>
                        </a:ln>
                      </pic:spPr>
                    </pic:pic>
                  </a:graphicData>
                </a:graphic>
                <wp14:sizeRelH relativeFrom="page">
                  <wp14:pctWidth>0</wp14:pctWidth>
                </wp14:sizeRelH>
                <wp14:sizeRelV relativeFrom="page">
                  <wp14:pctHeight>0</wp14:pctHeight>
                </wp14:sizeRelV>
              </wp:anchor>
            </w:drawing>
          </w:r>
        </w:p>
        <w:p w14:paraId="2DA9A593" w14:textId="77777777" w:rsidR="00506762" w:rsidRPr="00506762" w:rsidRDefault="00506762" w:rsidP="00506762">
          <w:pPr>
            <w:rPr>
              <w:lang w:eastAsia="en-GB"/>
            </w:rPr>
          </w:pPr>
        </w:p>
        <w:p w14:paraId="58596420" w14:textId="77777777" w:rsidR="00506762" w:rsidRPr="00506762" w:rsidRDefault="00506762" w:rsidP="00506762">
          <w:pPr>
            <w:rPr>
              <w:lang w:eastAsia="en-GB"/>
            </w:rPr>
          </w:pPr>
        </w:p>
        <w:p w14:paraId="0995CA0F" w14:textId="77777777" w:rsidR="00506762" w:rsidRDefault="00506762" w:rsidP="00506762">
          <w:pPr>
            <w:rPr>
              <w:rFonts w:ascii="Copperplate Gothic Bold" w:hAnsi="Copperplate Gothic Bold"/>
              <w:b/>
              <w:noProof/>
              <w:color w:val="FFFFFF" w:themeColor="background1"/>
              <w:sz w:val="40"/>
              <w:szCs w:val="40"/>
              <w:lang w:eastAsia="en-GB"/>
            </w:rPr>
          </w:pPr>
        </w:p>
        <w:p w14:paraId="7B394EE7" w14:textId="45A9DE51" w:rsidR="00506762" w:rsidRDefault="00506762" w:rsidP="00506762">
          <w:pPr>
            <w:rPr>
              <w:rFonts w:ascii="Copperplate Gothic Bold" w:hAnsi="Copperplate Gothic Bold"/>
              <w:b/>
              <w:noProof/>
              <w:color w:val="FFFFFF" w:themeColor="background1"/>
              <w:sz w:val="40"/>
              <w:szCs w:val="40"/>
              <w:lang w:eastAsia="en-GB"/>
            </w:rPr>
          </w:pPr>
          <w:r>
            <w:rPr>
              <w:noProof/>
              <w:lang w:eastAsia="en-GB"/>
            </w:rPr>
            <w:drawing>
              <wp:anchor distT="0" distB="0" distL="114300" distR="114300" simplePos="0" relativeHeight="251665408" behindDoc="0" locked="0" layoutInCell="1" allowOverlap="1" wp14:anchorId="265E5E52" wp14:editId="164D9E41">
                <wp:simplePos x="0" y="0"/>
                <wp:positionH relativeFrom="column">
                  <wp:posOffset>-273685</wp:posOffset>
                </wp:positionH>
                <wp:positionV relativeFrom="paragraph">
                  <wp:posOffset>178435</wp:posOffset>
                </wp:positionV>
                <wp:extent cx="818457" cy="295275"/>
                <wp:effectExtent l="0" t="0" r="127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illa.jpg"/>
                        <pic:cNvPicPr/>
                      </pic:nvPicPr>
                      <pic:blipFill>
                        <a:blip r:embed="rId4">
                          <a:extLst>
                            <a:ext uri="{28A0092B-C50C-407E-A947-70E740481C1C}">
                              <a14:useLocalDpi xmlns:a14="http://schemas.microsoft.com/office/drawing/2010/main" val="0"/>
                            </a:ext>
                          </a:extLst>
                        </a:blip>
                        <a:stretch>
                          <a:fillRect/>
                        </a:stretch>
                      </pic:blipFill>
                      <pic:spPr>
                        <a:xfrm>
                          <a:off x="0" y="0"/>
                          <a:ext cx="818457" cy="295275"/>
                        </a:xfrm>
                        <a:prstGeom prst="rect">
                          <a:avLst/>
                        </a:prstGeom>
                      </pic:spPr>
                    </pic:pic>
                  </a:graphicData>
                </a:graphic>
                <wp14:sizeRelH relativeFrom="page">
                  <wp14:pctWidth>0</wp14:pctWidth>
                </wp14:sizeRelH>
                <wp14:sizeRelV relativeFrom="page">
                  <wp14:pctHeight>0</wp14:pctHeight>
                </wp14:sizeRelV>
              </wp:anchor>
            </w:drawing>
          </w:r>
        </w:p>
        <w:p w14:paraId="222BFC4A" w14:textId="52E578DA" w:rsidR="00506762" w:rsidRPr="00506762" w:rsidRDefault="00506762" w:rsidP="00506762">
          <w:pPr>
            <w:rPr>
              <w:lang w:eastAsia="en-GB"/>
            </w:rPr>
          </w:pPr>
        </w:p>
      </w:tc>
    </w:tr>
  </w:tbl>
  <w:p w14:paraId="478316F5" w14:textId="35FC1CF3" w:rsidR="00E21E22" w:rsidRPr="00E21E22" w:rsidRDefault="00E21E22" w:rsidP="00E21E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94CFD" w14:textId="77777777" w:rsidR="00823A0D" w:rsidRDefault="00823A0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E22"/>
    <w:rsid w:val="00043C9C"/>
    <w:rsid w:val="000B01F5"/>
    <w:rsid w:val="000B5F0B"/>
    <w:rsid w:val="001B188C"/>
    <w:rsid w:val="0031289C"/>
    <w:rsid w:val="003B4DD6"/>
    <w:rsid w:val="004159C2"/>
    <w:rsid w:val="00506762"/>
    <w:rsid w:val="00770E7A"/>
    <w:rsid w:val="00823A0D"/>
    <w:rsid w:val="009B1CC0"/>
    <w:rsid w:val="009B7A30"/>
    <w:rsid w:val="00A57335"/>
    <w:rsid w:val="00A96B27"/>
    <w:rsid w:val="00B241ED"/>
    <w:rsid w:val="00E21E22"/>
    <w:rsid w:val="00F91F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07C3313"/>
  <w15:chartTrackingRefBased/>
  <w15:docId w15:val="{AD3B870E-AA7E-4D64-A2E2-7C7B822CF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1E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1E22"/>
  </w:style>
  <w:style w:type="paragraph" w:styleId="Footer">
    <w:name w:val="footer"/>
    <w:basedOn w:val="Normal"/>
    <w:link w:val="FooterChar"/>
    <w:uiPriority w:val="99"/>
    <w:unhideWhenUsed/>
    <w:rsid w:val="00E21E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1E22"/>
  </w:style>
  <w:style w:type="paragraph" w:styleId="NoSpacing">
    <w:name w:val="No Spacing"/>
    <w:uiPriority w:val="1"/>
    <w:qFormat/>
    <w:rsid w:val="00E21E22"/>
    <w:pPr>
      <w:spacing w:after="0" w:line="240" w:lineRule="auto"/>
    </w:pPr>
    <w:rPr>
      <w:color w:val="335B74" w:themeColor="text2"/>
      <w:sz w:val="20"/>
      <w:szCs w:val="20"/>
      <w:lang w:val="en-US"/>
    </w:rPr>
  </w:style>
  <w:style w:type="table" w:styleId="TableGrid">
    <w:name w:val="Table Grid"/>
    <w:basedOn w:val="TableNormal"/>
    <w:uiPriority w:val="59"/>
    <w:rsid w:val="00E21E2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21E22"/>
    <w:rPr>
      <w:color w:val="6B9F25" w:themeColor="hyperlink"/>
      <w:u w:val="single"/>
    </w:rPr>
  </w:style>
  <w:style w:type="character" w:styleId="UnresolvedMention">
    <w:name w:val="Unresolved Mention"/>
    <w:basedOn w:val="DefaultParagraphFont"/>
    <w:uiPriority w:val="99"/>
    <w:semiHidden/>
    <w:unhideWhenUsed/>
    <w:rsid w:val="003B4D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934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hyperlink" Target="http://www.st-georges-sheppey.kent.sch.uk" TargetMode="External"/><Relationship Id="rId1" Type="http://schemas.openxmlformats.org/officeDocument/2006/relationships/hyperlink" Target="mailto:office@sgps.aquilatrust.co.uk" TargetMode="External"/><Relationship Id="rId4" Type="http://schemas.openxmlformats.org/officeDocument/2006/relationships/image" Target="media/image2.jp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221</Words>
  <Characters>1262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French</dc:creator>
  <cp:keywords/>
  <dc:description/>
  <cp:lastModifiedBy>Mr H FISHER</cp:lastModifiedBy>
  <cp:revision>2</cp:revision>
  <dcterms:created xsi:type="dcterms:W3CDTF">2024-09-23T09:46:00Z</dcterms:created>
  <dcterms:modified xsi:type="dcterms:W3CDTF">2024-09-23T09:46:00Z</dcterms:modified>
</cp:coreProperties>
</file>